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8A" w:rsidRPr="00532E5D" w:rsidRDefault="00D7428A" w:rsidP="00D7428A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2"/>
      <w:bookmarkStart w:id="1" w:name="OLE_LINK1"/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47700" cy="704850"/>
            <wp:effectExtent l="19050" t="0" r="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28A" w:rsidRPr="00B771DC" w:rsidRDefault="00D7428A" w:rsidP="00D742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СОВЕТ ДЕПУТАТОВ</w:t>
      </w:r>
    </w:p>
    <w:p w:rsidR="00D7428A" w:rsidRPr="00B771DC" w:rsidRDefault="00D7428A" w:rsidP="00D7428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71DC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771DC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28A" w:rsidRPr="00B771DC" w:rsidRDefault="00D7428A" w:rsidP="00D742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4221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.12.2022                                                                                                                 № 20/2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771DC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  <w:r w:rsidRPr="00B771DC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bookmarkEnd w:id="1"/>
    </w:p>
    <w:p w:rsidR="00D7428A" w:rsidRPr="00506E87" w:rsidRDefault="00D7428A" w:rsidP="00D7428A">
      <w:pPr>
        <w:jc w:val="center"/>
        <w:rPr>
          <w:rFonts w:ascii="Times New Roman" w:hAnsi="Times New Roman" w:cs="Times New Roman"/>
        </w:rPr>
      </w:pPr>
    </w:p>
    <w:p w:rsidR="00D7428A" w:rsidRPr="00506E87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D7428A" w:rsidRPr="00506E87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428A" w:rsidRPr="00506E87" w:rsidRDefault="00D7428A" w:rsidP="00D7428A">
      <w:pPr>
        <w:tabs>
          <w:tab w:val="left" w:pos="486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D7428A" w:rsidRPr="00506E87" w:rsidRDefault="00D7428A" w:rsidP="00D7428A">
      <w:pPr>
        <w:tabs>
          <w:tab w:val="left" w:pos="0"/>
          <w:tab w:val="left" w:pos="709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БК РФ, ФЗ № 131-ФЗ «Об общих принципах организации местного самоуправления в Российской Федерации от 06.10.2003г.» </w:t>
      </w:r>
      <w:r w:rsidRPr="00506E87">
        <w:rPr>
          <w:rFonts w:ascii="Times New Roman" w:hAnsi="Times New Roman" w:cs="Times New Roman"/>
          <w:sz w:val="28"/>
          <w:szCs w:val="28"/>
        </w:rPr>
        <w:t xml:space="preserve">со статьями 5,22,52-54 Устава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Положения о бюджетном процессе в  муниципальном образовании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1.Утвердить бюджет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по доходам и расходам согласно приложению.</w:t>
      </w: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2.Установить, что настоящее решение вступает в силу с 01 января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обнародованию на информационном стенде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E87">
        <w:rPr>
          <w:rFonts w:ascii="Times New Roman" w:hAnsi="Times New Roman" w:cs="Times New Roman"/>
          <w:sz w:val="28"/>
          <w:szCs w:val="28"/>
        </w:rPr>
        <w:t>здании администрации сельсовета.</w:t>
      </w: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28A" w:rsidRPr="000104A1" w:rsidRDefault="00D7428A" w:rsidP="00D742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4A1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D7428A" w:rsidRDefault="00D7428A" w:rsidP="00D742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428A" w:rsidRPr="00532E5D" w:rsidRDefault="00D7428A" w:rsidP="00D7428A">
      <w:pPr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32E5D">
        <w:rPr>
          <w:rFonts w:ascii="Times New Roman" w:eastAsia="Arial Unicode MS" w:hAnsi="Times New Roman" w:cs="Times New Roman"/>
          <w:sz w:val="28"/>
          <w:szCs w:val="28"/>
        </w:rPr>
        <w:t xml:space="preserve">Разослано: в дело, </w:t>
      </w:r>
      <w:r w:rsidRPr="00532E5D">
        <w:rPr>
          <w:rFonts w:ascii="Times New Roman" w:hAnsi="Times New Roman"/>
          <w:color w:val="000000"/>
          <w:sz w:val="28"/>
          <w:szCs w:val="28"/>
        </w:rPr>
        <w:t>МКУ «Центр бюджетного учёта и отчётности»</w:t>
      </w:r>
      <w:r w:rsidRPr="00532E5D">
        <w:rPr>
          <w:rFonts w:ascii="Times New Roman" w:eastAsia="Arial Unicode MS" w:hAnsi="Times New Roman" w:cs="Times New Roman"/>
          <w:sz w:val="28"/>
          <w:szCs w:val="28"/>
        </w:rPr>
        <w:t>, финансовому отделу администрации района, депутатам- 7 экз., прокурору района.</w:t>
      </w:r>
    </w:p>
    <w:p w:rsidR="00D7428A" w:rsidRDefault="00D7428A" w:rsidP="00D7428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1A64" w:rsidRPr="00AD1A64" w:rsidRDefault="00AD1A64" w:rsidP="00AD1A64">
      <w:pPr>
        <w:pStyle w:val="a3"/>
        <w:ind w:left="778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lastRenderedPageBreak/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7B29D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AD1A64">
      <w:pPr>
        <w:pStyle w:val="a3"/>
        <w:ind w:left="424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7B29D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B29D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7B29D8">
        <w:rPr>
          <w:rFonts w:ascii="Times New Roman" w:hAnsi="Times New Roman" w:cs="Times New Roman"/>
          <w:b/>
        </w:rPr>
        <w:t>3</w:t>
      </w:r>
      <w:r w:rsidR="00181E38">
        <w:rPr>
          <w:rFonts w:ascii="Times New Roman" w:hAnsi="Times New Roman" w:cs="Times New Roman"/>
          <w:b/>
        </w:rPr>
        <w:t xml:space="preserve">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7B29D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7B29D8">
        <w:rPr>
          <w:rFonts w:ascii="Times New Roman" w:hAnsi="Times New Roman" w:cs="Times New Roman"/>
          <w:b/>
        </w:rPr>
        <w:t>5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Pr="00AD1A64">
        <w:rPr>
          <w:rFonts w:ascii="Times New Roman" w:hAnsi="Times New Roman" w:cs="Times New Roman"/>
        </w:rPr>
        <w:t xml:space="preserve">.Утвердить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 w:rsidR="00AD6B9D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AD6B9D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AD6B9D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годов: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81E38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 w:rsidR="00AD6B9D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 </w:t>
      </w:r>
      <w:r w:rsidR="00DE5E5B">
        <w:rPr>
          <w:rFonts w:ascii="Times New Roman" w:hAnsi="Times New Roman" w:cs="Times New Roman"/>
        </w:rPr>
        <w:t>8693</w:t>
      </w:r>
      <w:r w:rsidR="007E45DB">
        <w:rPr>
          <w:rFonts w:ascii="Times New Roman" w:hAnsi="Times New Roman" w:cs="Times New Roman"/>
        </w:rPr>
        <w:t>,4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C52B1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3530,4</w:t>
      </w:r>
      <w:r w:rsidRPr="00AD1A64">
        <w:rPr>
          <w:rFonts w:ascii="Times New Roman" w:hAnsi="Times New Roman" w:cs="Times New Roman"/>
        </w:rPr>
        <w:t xml:space="preserve"> тыс. руб.; на 202</w:t>
      </w:r>
      <w:r w:rsidR="00BC52B1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3623,1</w:t>
      </w:r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2)  Прогнозируемый общий объем расходов бюджета поселения на </w:t>
      </w:r>
      <w:r w:rsidR="00181E38" w:rsidRPr="00AD1A64">
        <w:rPr>
          <w:rFonts w:ascii="Times New Roman" w:hAnsi="Times New Roman" w:cs="Times New Roman"/>
        </w:rPr>
        <w:t>202</w:t>
      </w:r>
      <w:r w:rsidR="005D24E6">
        <w:rPr>
          <w:rFonts w:ascii="Times New Roman" w:hAnsi="Times New Roman" w:cs="Times New Roman"/>
        </w:rPr>
        <w:t>3</w:t>
      </w:r>
      <w:r w:rsidR="00181E38" w:rsidRPr="00AD1A64">
        <w:rPr>
          <w:rFonts w:ascii="Times New Roman" w:hAnsi="Times New Roman" w:cs="Times New Roman"/>
        </w:rPr>
        <w:t xml:space="preserve"> год в сумме  </w:t>
      </w:r>
      <w:r w:rsidR="00D2154F">
        <w:rPr>
          <w:rFonts w:ascii="Times New Roman" w:hAnsi="Times New Roman" w:cs="Times New Roman"/>
        </w:rPr>
        <w:t>8693</w:t>
      </w:r>
      <w:r w:rsidR="00256F39">
        <w:rPr>
          <w:rFonts w:ascii="Times New Roman" w:hAnsi="Times New Roman" w:cs="Times New Roman"/>
        </w:rPr>
        <w:t>,4</w:t>
      </w:r>
      <w:r w:rsidR="00181E38" w:rsidRPr="00AD1A64">
        <w:rPr>
          <w:rFonts w:ascii="Times New Roman" w:hAnsi="Times New Roman" w:cs="Times New Roman"/>
        </w:rPr>
        <w:t xml:space="preserve"> тыс. руб., на 202</w:t>
      </w:r>
      <w:r w:rsidR="005D24E6">
        <w:rPr>
          <w:rFonts w:ascii="Times New Roman" w:hAnsi="Times New Roman" w:cs="Times New Roman"/>
        </w:rPr>
        <w:t>4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3530,4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="00181E38" w:rsidRPr="00181E38">
        <w:rPr>
          <w:rFonts w:ascii="Times New Roman" w:hAnsi="Times New Roman" w:cs="Times New Roman"/>
        </w:rPr>
        <w:t xml:space="preserve"> </w:t>
      </w:r>
      <w:r w:rsidR="00181E38"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 w:rsidR="00256F39">
        <w:rPr>
          <w:rFonts w:ascii="Times New Roman" w:hAnsi="Times New Roman" w:cs="Times New Roman"/>
        </w:rPr>
        <w:t>84,9</w:t>
      </w:r>
      <w:r w:rsidR="00181E38" w:rsidRPr="00AD1A64">
        <w:rPr>
          <w:rFonts w:ascii="Times New Roman" w:hAnsi="Times New Roman" w:cs="Times New Roman"/>
        </w:rPr>
        <w:t xml:space="preserve"> тыс. </w:t>
      </w:r>
      <w:proofErr w:type="spellStart"/>
      <w:r w:rsidR="00181E38" w:rsidRPr="00AD1A64">
        <w:rPr>
          <w:rFonts w:ascii="Times New Roman" w:hAnsi="Times New Roman" w:cs="Times New Roman"/>
        </w:rPr>
        <w:t>руб</w:t>
      </w:r>
      <w:proofErr w:type="spellEnd"/>
      <w:r w:rsidR="00181E38" w:rsidRPr="00AD1A64">
        <w:rPr>
          <w:rFonts w:ascii="Times New Roman" w:hAnsi="Times New Roman" w:cs="Times New Roman"/>
        </w:rPr>
        <w:t>; на 202</w:t>
      </w:r>
      <w:r w:rsidR="00287D79">
        <w:rPr>
          <w:rFonts w:ascii="Times New Roman" w:hAnsi="Times New Roman" w:cs="Times New Roman"/>
        </w:rPr>
        <w:t>5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3623,1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Pr="00AD1A64">
        <w:rPr>
          <w:rFonts w:ascii="Times New Roman" w:hAnsi="Times New Roman" w:cs="Times New Roman"/>
        </w:rPr>
        <w:t xml:space="preserve"> в т.ч. условно-утвержденные расходы в сумме </w:t>
      </w:r>
      <w:r w:rsidR="00256F39">
        <w:rPr>
          <w:rFonts w:ascii="Times New Roman" w:hAnsi="Times New Roman" w:cs="Times New Roman"/>
        </w:rPr>
        <w:t>174,2</w:t>
      </w:r>
      <w:bookmarkStart w:id="2" w:name="_GoBack"/>
      <w:bookmarkEnd w:id="2"/>
      <w:r w:rsidR="00287D79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>тыс. руб.,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Установить прогнозируемый дефицит бюджета поселения  на 202</w:t>
      </w:r>
      <w:r w:rsidR="00E74D90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0,0 тыс. рублей, на 202</w:t>
      </w:r>
      <w:r w:rsidR="00E74D90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 w:rsidR="00E74D90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C72BA6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72BA6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72BA6">
        <w:rPr>
          <w:rFonts w:ascii="Times New Roman" w:hAnsi="Times New Roman" w:cs="Times New Roman"/>
        </w:rPr>
        <w:t>6</w:t>
      </w:r>
      <w:r w:rsidRPr="00AD1A64">
        <w:rPr>
          <w:rFonts w:ascii="Times New Roman" w:hAnsi="Times New Roman" w:cs="Times New Roman"/>
        </w:rPr>
        <w:t xml:space="preserve"> года в сумме 0 тыс.руб., в том числе верхний предел долга по муниципальным гарантиям в сумме 0 тыс. руб.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181E38" w:rsidRDefault="00181E38" w:rsidP="00AD1A64">
      <w:pPr>
        <w:pStyle w:val="a3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2.</w:t>
      </w:r>
      <w:r w:rsidRPr="00AD1A64">
        <w:rPr>
          <w:rFonts w:ascii="Times New Roman" w:hAnsi="Times New Roman" w:cs="Times New Roman"/>
        </w:rPr>
        <w:t xml:space="preserve"> Утвердить источники внутреннего финансирования  дефицита бюджета поселения на 202</w:t>
      </w:r>
      <w:r w:rsidR="00D02E3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D02E3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D02E3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1.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Учесть поступление доходов в бюджет поселения по кодам видов доходов, подвидов доходов на 202</w:t>
      </w:r>
      <w:r w:rsidR="00DF3D9C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DF3D9C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DF3D9C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4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Предоставление в 202</w:t>
      </w:r>
      <w:r w:rsidR="00A02EBF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A02EBF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A02EBF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рассрочек и отсрочек по уплате местных налогов и сборов и неналоговых платежей не осуществлять.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5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 по разделам, подразделам расходов классификации расходов бюджета поселения на 202</w:t>
      </w:r>
      <w:r w:rsidR="004333AB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4333AB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4333AB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6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ведомственную структуру расходов бюджета поселения на 202</w:t>
      </w:r>
      <w:r w:rsidR="00E02AE9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E02AE9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E02AE9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</w:t>
      </w:r>
      <w:r w:rsidR="00E04EE5" w:rsidRPr="00E04EE5">
        <w:rPr>
          <w:rFonts w:ascii="Times New Roman" w:hAnsi="Times New Roman" w:cs="Times New Roman"/>
          <w:b/>
          <w:i/>
        </w:rPr>
        <w:t>7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 на 202</w:t>
      </w:r>
      <w:r w:rsidR="00E02AE9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 плановый период 202</w:t>
      </w:r>
      <w:r w:rsidR="00E02AE9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E02AE9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5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8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бюджета поселения по целевым статьям(муниципальным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</w:t>
      </w:r>
      <w:r w:rsidR="00660D6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на плановый период 202</w:t>
      </w:r>
      <w:r w:rsidR="00660D6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660D65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6</w:t>
      </w:r>
      <w:r w:rsidRPr="00AD1A64">
        <w:rPr>
          <w:rFonts w:ascii="Times New Roman" w:hAnsi="Times New Roman" w:cs="Times New Roman"/>
        </w:rPr>
        <w:t xml:space="preserve">.   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 </w:t>
      </w:r>
      <w:r w:rsidR="00E04EE5" w:rsidRPr="00E04EE5">
        <w:rPr>
          <w:rFonts w:ascii="Times New Roman" w:hAnsi="Times New Roman" w:cs="Times New Roman"/>
          <w:b/>
          <w:i/>
        </w:rPr>
        <w:t>9</w:t>
      </w:r>
      <w:r w:rsidRPr="00AD1A64">
        <w:rPr>
          <w:rFonts w:ascii="Times New Roman" w:hAnsi="Times New Roman" w:cs="Times New Roman"/>
        </w:rPr>
        <w:t>.Утвердить  межбюджетные трансферты, передаваемые в районный бюджет из бюджета поселения на осуществление части полномочий  по решению вопросов местного значения в соответствии с заключенными соглашениями на  202</w:t>
      </w:r>
      <w:r w:rsidR="009F29C4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плановый период 202</w:t>
      </w:r>
      <w:r w:rsidR="009F29C4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9F29C4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 согласно приложению </w:t>
      </w:r>
      <w:r w:rsidR="00E04EE5">
        <w:rPr>
          <w:rFonts w:ascii="Times New Roman" w:hAnsi="Times New Roman" w:cs="Times New Roman"/>
        </w:rPr>
        <w:t>7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</w:rPr>
        <w:t xml:space="preserve">Статья </w:t>
      </w:r>
      <w:r w:rsidR="00E04EE5" w:rsidRPr="00FA2853">
        <w:rPr>
          <w:rFonts w:ascii="Times New Roman" w:hAnsi="Times New Roman" w:cs="Times New Roman"/>
          <w:b/>
        </w:rPr>
        <w:t>10</w:t>
      </w:r>
      <w:r w:rsidRPr="00FA2853">
        <w:rPr>
          <w:rFonts w:ascii="Times New Roman" w:hAnsi="Times New Roman" w:cs="Times New Roman"/>
          <w:b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заключение и оплата местными учреждениями и органами местного самоуправления муниципального образования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обязательств, в соответствии с ведомственной, функциональной и экономической </w:t>
      </w:r>
      <w:r w:rsidRPr="00AD1A64">
        <w:rPr>
          <w:rFonts w:ascii="Times New Roman" w:hAnsi="Times New Roman" w:cs="Times New Roman"/>
        </w:rPr>
        <w:lastRenderedPageBreak/>
        <w:t>классификациями расходов бюджета поселения и с учетом принятых и неисполненных обязательств.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Обязательства, вытекающие из договоров, исполнение которых осуществляется за счет средств бюджета поселения,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бюджета поселения.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Учет обязательств, подлежащих исполнению за счет средств  бюджета поселения местными учреждениями и органами местного самоуправления муниципального образования, финансируемыми из бюджета поселения на основе смет доходов и расходов, обеспечивается через   финансовый отдел администрации района.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Финансовый отдел администрации района имеет право приостанавливать оплату расходов местных учреждений и органов местного самоуправления муниципального образования, нарушающих установленный  порядок учета обязательств, подлежащих исполнению за счет средств местного бюджета.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недействительными по иску вышестоящей организации или  администрацией сельсовета.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1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Органы местного  самоуправления муниципального образования  не вправе принимать в 202</w:t>
      </w:r>
      <w:r w:rsidR="008C2D96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8C2D96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8C2D96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решения по увеличению численности муниципальных служащих и работников местного самоуправления муниципального образования.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2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исполнение местного  бюджета по казначейской системе осуществляется финансовым отделом администрации района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Оренбургской области.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в 202</w:t>
      </w:r>
      <w:r w:rsidR="0074772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74772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4772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в 202</w:t>
      </w:r>
      <w:r w:rsidR="0074772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74772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4772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годов, а также после внесения соответствующих изменений в настоящее Решение.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В случае,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 w:rsidR="00E04EE5" w:rsidRPr="00AD1A64">
        <w:rPr>
          <w:rFonts w:ascii="Times New Roman" w:hAnsi="Times New Roman" w:cs="Times New Roman"/>
        </w:rPr>
        <w:t>в 202</w:t>
      </w:r>
      <w:r w:rsidR="00FF554E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FF554E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</w:t>
      </w:r>
      <w:r w:rsidR="00FF554E">
        <w:rPr>
          <w:rFonts w:ascii="Times New Roman" w:hAnsi="Times New Roman" w:cs="Times New Roman"/>
        </w:rPr>
        <w:t>25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14</w:t>
      </w:r>
      <w:r w:rsidRPr="00AD1A64">
        <w:rPr>
          <w:rFonts w:ascii="Times New Roman" w:hAnsi="Times New Roman" w:cs="Times New Roman"/>
        </w:rPr>
        <w:t>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 - производителям товаров (работ и услуг), субвенции, межбюджетные субсидии и иные межбюджетные трансферты, предусмотренные настоящим решением, предоставляются в порядке и условиях определенных правовыми актами администрации сельсовета.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5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в </w:t>
      </w:r>
      <w:r w:rsidR="00E04EE5" w:rsidRPr="00AD1A64">
        <w:rPr>
          <w:rFonts w:ascii="Times New Roman" w:hAnsi="Times New Roman" w:cs="Times New Roman"/>
        </w:rPr>
        <w:t>202</w:t>
      </w:r>
      <w:r w:rsidR="004761EA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761EA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761EA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>средства, полученные от оказания платных услуг муниципальными казенными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доходы местного бюджета.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6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 Утвердить общий объем  бюджетных ассигнований, направленных на исполнение публичных нормативных обязательств на </w:t>
      </w:r>
      <w:r w:rsidR="00E04EE5" w:rsidRPr="00AD1A64">
        <w:rPr>
          <w:rFonts w:ascii="Times New Roman" w:hAnsi="Times New Roman" w:cs="Times New Roman"/>
        </w:rPr>
        <w:t>202</w:t>
      </w:r>
      <w:r w:rsidR="004761EA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761EA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761EA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 xml:space="preserve"> в сумме 0 рублей.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7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B3241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размере </w:t>
      </w:r>
      <w:r w:rsidR="00B32418">
        <w:rPr>
          <w:rFonts w:ascii="Times New Roman" w:hAnsi="Times New Roman" w:cs="Times New Roman"/>
        </w:rPr>
        <w:t>854,3</w:t>
      </w:r>
      <w:r w:rsidRPr="00AD1A64">
        <w:rPr>
          <w:rFonts w:ascii="Times New Roman" w:hAnsi="Times New Roman" w:cs="Times New Roman"/>
        </w:rPr>
        <w:t xml:space="preserve"> тыс. руб.,  на 202</w:t>
      </w:r>
      <w:r w:rsidR="00B3241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</w:t>
      </w:r>
      <w:r w:rsidR="00B32418">
        <w:rPr>
          <w:rFonts w:ascii="Times New Roman" w:hAnsi="Times New Roman" w:cs="Times New Roman"/>
        </w:rPr>
        <w:t>899,2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3241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</w:t>
      </w:r>
      <w:r w:rsidR="008A5A74">
        <w:rPr>
          <w:rFonts w:ascii="Times New Roman" w:hAnsi="Times New Roman" w:cs="Times New Roman"/>
        </w:rPr>
        <w:t>954,0</w:t>
      </w:r>
      <w:r w:rsidRPr="00AD1A64">
        <w:rPr>
          <w:rFonts w:ascii="Times New Roman" w:hAnsi="Times New Roman" w:cs="Times New Roman"/>
        </w:rPr>
        <w:t xml:space="preserve"> тыс. руб.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18</w:t>
      </w:r>
      <w:r w:rsidRPr="00AD1A64">
        <w:rPr>
          <w:rFonts w:ascii="Times New Roman" w:hAnsi="Times New Roman" w:cs="Times New Roman"/>
        </w:rPr>
        <w:t xml:space="preserve">.  Утвердить порядок предоставления иных межбюджетных трансфертов бюджету муниципального образования Красногвардейский район Оренбургской области  согласно приложению </w:t>
      </w:r>
      <w:r w:rsidR="00E04EE5">
        <w:rPr>
          <w:rFonts w:ascii="Times New Roman" w:hAnsi="Times New Roman" w:cs="Times New Roman"/>
        </w:rPr>
        <w:t>8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lastRenderedPageBreak/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19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программу муниципальных внутренних заимствований в валюте Российской Федерации на </w:t>
      </w:r>
      <w:r w:rsidR="00E04EE5" w:rsidRPr="00AD1A64">
        <w:rPr>
          <w:rFonts w:ascii="Times New Roman" w:hAnsi="Times New Roman" w:cs="Times New Roman"/>
        </w:rPr>
        <w:t>в 202</w:t>
      </w:r>
      <w:r w:rsidR="00402BA2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02BA2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02BA2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 xml:space="preserve">согласно приложению </w:t>
      </w:r>
      <w:r w:rsidR="005018FF">
        <w:rPr>
          <w:rFonts w:ascii="Times New Roman" w:hAnsi="Times New Roman" w:cs="Times New Roman"/>
        </w:rPr>
        <w:t>9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BC3E28" w:rsidP="00AD1A6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основные параметры первоочередных расходов за счет местного бюджета, отнесенных к полномочиям органов местного самоуправления на 202</w:t>
      </w:r>
      <w:r w:rsidR="004A11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 согласно приложению №10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222255" w:rsidRPr="00A75A05" w:rsidTr="004D2A54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255" w:rsidRPr="00C533D5" w:rsidRDefault="00222255" w:rsidP="004D2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33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Статья 20</w:t>
            </w:r>
          </w:p>
          <w:p w:rsidR="00222255" w:rsidRPr="00A75A05" w:rsidRDefault="00222255" w:rsidP="004D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255" w:rsidRPr="00A75A05" w:rsidTr="004D2A54">
        <w:trPr>
          <w:trHeight w:val="13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222255" w:rsidRDefault="00C533D5" w:rsidP="0086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222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222255"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становить следующие дополнительные основания для внесения изменений в сводную бюджетную роспись</w:t>
            </w:r>
            <w:r w:rsidR="00222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22255"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поселения без внесения изменений в настоящее решение: </w:t>
            </w:r>
          </w:p>
        </w:tc>
      </w:tr>
      <w:tr w:rsidR="00222255" w:rsidRPr="00A75A05" w:rsidTr="004D2A54">
        <w:trPr>
          <w:trHeight w:val="57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-перераспределение бюджетных ассигнований между направлениями расходов, видами расходов в пределах общего объема бюджетных ассигнований по целевой статье расходов классификации расходов бюджетов;</w:t>
            </w:r>
          </w:p>
        </w:tc>
      </w:tr>
      <w:tr w:rsidR="00222255" w:rsidRPr="00A75A05" w:rsidTr="004D2A54">
        <w:trPr>
          <w:trHeight w:val="7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-увеличение бюджетных ассигнований сверх объемов, утвержденных настоящим решением, за счет поступающих из других бюджетов бюджетной системы Российской Федерации межбюджетных трансфертов, не имеющих целевого характера;</w:t>
            </w:r>
          </w:p>
        </w:tc>
      </w:tr>
      <w:tr w:rsidR="00222255" w:rsidRPr="00A75A05" w:rsidTr="004D2A54">
        <w:trPr>
          <w:trHeight w:val="52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- исполнение судебных актов, предусматривающих обращение взыскания на средства бюджета поселения и (или) предусматривающих перечисление этих средств в счет оплаты судебных издержек, увеличение подлежащих уплате сумм налогов, сборов, пеней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      </w:r>
          </w:p>
        </w:tc>
      </w:tr>
      <w:tr w:rsidR="00222255" w:rsidRPr="00A75A05" w:rsidTr="004D2A54">
        <w:trPr>
          <w:trHeight w:val="78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-перераспределение бюджетных ассигнований между разделами, подразделами, целевыми статьями, видами расходов классификации расходов бюджетов в целях обеспечения условий </w:t>
            </w:r>
            <w:proofErr w:type="spellStart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получения средств из других бюджетов бюджетной системы Российской Федерации;</w:t>
            </w:r>
          </w:p>
        </w:tc>
      </w:tr>
      <w:tr w:rsidR="00222255" w:rsidRPr="00A75A05" w:rsidTr="004D2A54">
        <w:trPr>
          <w:trHeight w:val="76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-увеличение бюджетных ассигнований в случае поступления (выделения) субсидий, субвенций, иных межбюджетных трансфертов и безвозмездных поступлений от юридических и физических лиц, имеющих целевое назначение, сверх объемов, утвержденных настоящим Решением;</w:t>
            </w:r>
          </w:p>
        </w:tc>
      </w:tr>
      <w:tr w:rsidR="00222255" w:rsidRPr="00A75A05" w:rsidTr="004D2A54">
        <w:trPr>
          <w:trHeight w:val="1872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-увеличение (уменьшение) бюджетных ассигнований по расходам на дорожное хозяйство в текущем году исходя из уточненного прогноза поступлений доходов, образующих дорожный фонд поселения в соответствии с Решением Совета депутатов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Красногвардейского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айона Оренбургской области от 15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ноября 2013 года №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/2 «О муниципальном дорожном фонде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Новоюласенский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области», а также их перераспределение между целевыми статьями и видами расходов в пределах общего объема дорожного фонда в целях исполнения обязательств бюджета поселения.</w:t>
            </w:r>
          </w:p>
        </w:tc>
      </w:tr>
      <w:tr w:rsidR="00222255" w:rsidRPr="00A75A05" w:rsidTr="004D2A54">
        <w:trPr>
          <w:trHeight w:val="51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Изменения, внесенные в сводную бюджетную роспись по основаниям, установленным настоящей статьей, учитываются при последующем внесении изменений в решение о бюджете</w:t>
            </w:r>
          </w:p>
        </w:tc>
      </w:tr>
    </w:tbl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970E6B" w:rsidRPr="00D31A5D" w:rsidRDefault="00970E6B" w:rsidP="00970E6B">
      <w:pPr>
        <w:pStyle w:val="a3"/>
        <w:rPr>
          <w:rFonts w:ascii="Times New Roman" w:hAnsi="Times New Roman" w:cs="Times New Roman"/>
        </w:rPr>
      </w:pPr>
      <w:r w:rsidRPr="00D31A5D">
        <w:rPr>
          <w:rFonts w:ascii="Times New Roman" w:hAnsi="Times New Roman" w:cs="Times New Roman"/>
        </w:rPr>
        <w:t>-  перераспределение бюджетных ассигнований между разделами, подразделами,</w:t>
      </w:r>
    </w:p>
    <w:tbl>
      <w:tblPr>
        <w:tblW w:w="9420" w:type="dxa"/>
        <w:tblInd w:w="96" w:type="dxa"/>
        <w:tblLook w:val="04A0"/>
      </w:tblPr>
      <w:tblGrid>
        <w:gridCol w:w="9420"/>
      </w:tblGrid>
      <w:tr w:rsidR="00970E6B" w:rsidRPr="00D31A5D" w:rsidTr="004D2A54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6B" w:rsidRPr="00D31A5D" w:rsidRDefault="00970E6B" w:rsidP="004D2A54">
            <w:pPr>
              <w:rPr>
                <w:rFonts w:ascii="Times New Roman" w:hAnsi="Times New Roman" w:cs="Times New Roman"/>
              </w:rPr>
            </w:pPr>
            <w:r w:rsidRPr="00D31A5D">
              <w:rPr>
                <w:rFonts w:ascii="Times New Roman" w:hAnsi="Times New Roman" w:cs="Times New Roman"/>
              </w:rPr>
              <w:t xml:space="preserve">целевыми статьями,  видами расходов на повышение оплаты труда работников, а также для обеспечения участия  в проектах с долевой финансирования из областного  и  районного бюджетов.     </w:t>
            </w:r>
          </w:p>
          <w:p w:rsidR="00244379" w:rsidRDefault="00970E6B" w:rsidP="00244379">
            <w:pPr>
              <w:rPr>
                <w:rFonts w:ascii="Times New Roman" w:hAnsi="Times New Roman" w:cs="Times New Roman"/>
              </w:rPr>
            </w:pPr>
            <w:r w:rsidRPr="00D31A5D">
              <w:rPr>
                <w:rFonts w:ascii="Times New Roman" w:hAnsi="Times New Roman" w:cs="Times New Roman"/>
              </w:rPr>
              <w:t xml:space="preserve"> -  перераспределение бюджетных ассигнований между кодами разделов и подразделов целевыми статьями расходов, видами расходов за счет свободных средств не имеющих бюджетных  обязательств в целях исполнения обязательств бюджета муниципального образования.</w:t>
            </w:r>
          </w:p>
          <w:p w:rsidR="00970E6B" w:rsidRPr="00244379" w:rsidRDefault="005A6717" w:rsidP="00244379">
            <w:pPr>
              <w:rPr>
                <w:rFonts w:ascii="Times New Roman" w:hAnsi="Times New Roman" w:cs="Times New Roman"/>
              </w:rPr>
            </w:pPr>
            <w:r w:rsidRPr="005A6717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бюджетных ассигнований по межбюджетным </w:t>
            </w:r>
            <w:proofErr w:type="spellStart"/>
            <w:r w:rsidRPr="005A6717">
              <w:rPr>
                <w:rFonts w:ascii="Times New Roman" w:eastAsia="Times New Roman" w:hAnsi="Times New Roman" w:cs="Times New Roman"/>
                <w:lang w:eastAsia="ru-RU"/>
              </w:rPr>
              <w:t>траснфертам</w:t>
            </w:r>
            <w:proofErr w:type="spellEnd"/>
            <w:r w:rsidRPr="005A6717">
              <w:rPr>
                <w:rFonts w:ascii="Times New Roman" w:eastAsia="Times New Roman" w:hAnsi="Times New Roman" w:cs="Times New Roman"/>
                <w:lang w:eastAsia="ru-RU"/>
              </w:rPr>
              <w:t xml:space="preserve"> передаваемым в бюджет района на основании заключенных соглашений</w:t>
            </w:r>
          </w:p>
        </w:tc>
      </w:tr>
    </w:tbl>
    <w:p w:rsidR="00244379" w:rsidRPr="00244379" w:rsidRDefault="00244379" w:rsidP="002443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Pr="00244379">
        <w:rPr>
          <w:rFonts w:ascii="Times New Roman" w:eastAsia="Times New Roman" w:hAnsi="Times New Roman" w:cs="Times New Roman"/>
          <w:color w:val="000000"/>
          <w:lang w:eastAsia="ru-RU"/>
        </w:rPr>
        <w:t>Утвердить основные параметры первоочередных расходов за счет средств местного бюджета, отнесенных к полномочиям органов местного самоуправления на 2023 год согласно приложению 10.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90CC8"/>
    <w:rsid w:val="0014528F"/>
    <w:rsid w:val="001716C2"/>
    <w:rsid w:val="00181E38"/>
    <w:rsid w:val="001B2541"/>
    <w:rsid w:val="001E43AB"/>
    <w:rsid w:val="001F3C51"/>
    <w:rsid w:val="00222255"/>
    <w:rsid w:val="00244379"/>
    <w:rsid w:val="00256F39"/>
    <w:rsid w:val="00287D79"/>
    <w:rsid w:val="002D4871"/>
    <w:rsid w:val="002F2C55"/>
    <w:rsid w:val="002F31AE"/>
    <w:rsid w:val="00340A74"/>
    <w:rsid w:val="003977CF"/>
    <w:rsid w:val="00402BA2"/>
    <w:rsid w:val="004333AB"/>
    <w:rsid w:val="00435F0F"/>
    <w:rsid w:val="004672EB"/>
    <w:rsid w:val="004761EA"/>
    <w:rsid w:val="004A11D6"/>
    <w:rsid w:val="005018FF"/>
    <w:rsid w:val="00504D8C"/>
    <w:rsid w:val="00556042"/>
    <w:rsid w:val="005A6717"/>
    <w:rsid w:val="005D24E6"/>
    <w:rsid w:val="00660D65"/>
    <w:rsid w:val="00744F52"/>
    <w:rsid w:val="00747723"/>
    <w:rsid w:val="007B29D8"/>
    <w:rsid w:val="007C5FE7"/>
    <w:rsid w:val="007E45DB"/>
    <w:rsid w:val="00863846"/>
    <w:rsid w:val="008A5A74"/>
    <w:rsid w:val="008C2D96"/>
    <w:rsid w:val="00970E6B"/>
    <w:rsid w:val="009B057F"/>
    <w:rsid w:val="009B44BA"/>
    <w:rsid w:val="009F29C4"/>
    <w:rsid w:val="00A02EBF"/>
    <w:rsid w:val="00A36958"/>
    <w:rsid w:val="00A535C2"/>
    <w:rsid w:val="00A938C1"/>
    <w:rsid w:val="00AD1A64"/>
    <w:rsid w:val="00AD6B9D"/>
    <w:rsid w:val="00AE093A"/>
    <w:rsid w:val="00B2448A"/>
    <w:rsid w:val="00B32418"/>
    <w:rsid w:val="00B42215"/>
    <w:rsid w:val="00B66618"/>
    <w:rsid w:val="00BC3E28"/>
    <w:rsid w:val="00BC52B1"/>
    <w:rsid w:val="00BF58F3"/>
    <w:rsid w:val="00C533D5"/>
    <w:rsid w:val="00C72BA6"/>
    <w:rsid w:val="00C8732B"/>
    <w:rsid w:val="00CC2389"/>
    <w:rsid w:val="00D02E33"/>
    <w:rsid w:val="00D2154F"/>
    <w:rsid w:val="00D55EDC"/>
    <w:rsid w:val="00D7428A"/>
    <w:rsid w:val="00D75B80"/>
    <w:rsid w:val="00DE1DBF"/>
    <w:rsid w:val="00DE5E5B"/>
    <w:rsid w:val="00DF3D9C"/>
    <w:rsid w:val="00E019EA"/>
    <w:rsid w:val="00E02AE9"/>
    <w:rsid w:val="00E04EE5"/>
    <w:rsid w:val="00E74D90"/>
    <w:rsid w:val="00E91406"/>
    <w:rsid w:val="00F13685"/>
    <w:rsid w:val="00F23E7D"/>
    <w:rsid w:val="00F804EB"/>
    <w:rsid w:val="00F91357"/>
    <w:rsid w:val="00FA2853"/>
    <w:rsid w:val="00FE0B30"/>
    <w:rsid w:val="00FE0DCD"/>
    <w:rsid w:val="00FF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7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2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70</cp:revision>
  <cp:lastPrinted>2021-11-22T13:59:00Z</cp:lastPrinted>
  <dcterms:created xsi:type="dcterms:W3CDTF">2019-12-18T11:12:00Z</dcterms:created>
  <dcterms:modified xsi:type="dcterms:W3CDTF">2023-04-10T10:47:00Z</dcterms:modified>
</cp:coreProperties>
</file>